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DC4B" w14:textId="77777777" w:rsidR="00AC1E6F" w:rsidRDefault="00AC1E6F">
      <w:pPr>
        <w:pBdr>
          <w:bottom w:val="single" w:sz="12" w:space="1" w:color="auto"/>
        </w:pBdr>
      </w:pPr>
      <w:bookmarkStart w:id="0" w:name="_GoBack"/>
      <w:bookmarkEnd w:id="0"/>
    </w:p>
    <w:p w14:paraId="3F26DC4C" w14:textId="77777777" w:rsidR="00AC1E6F" w:rsidRDefault="00AC1E6F">
      <w:p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6DC5B" wp14:editId="3F26DC5C">
                <wp:simplePos x="0" y="0"/>
                <wp:positionH relativeFrom="column">
                  <wp:posOffset>913765</wp:posOffset>
                </wp:positionH>
                <wp:positionV relativeFrom="paragraph">
                  <wp:posOffset>-504825</wp:posOffset>
                </wp:positionV>
                <wp:extent cx="1828800" cy="1828800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26DC5D" w14:textId="77777777" w:rsidR="00985DDB" w:rsidRPr="00985DDB" w:rsidRDefault="00AC1E6F" w:rsidP="00985DDB">
                            <w:pP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Signature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F26D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95pt;margin-top:-39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" filled="f" stroked="f">
                <v:textbox style="mso-fit-shape-to-text:t">
                  <w:txbxContent>
                    <w:p w14:paraId="3F26DC5D" w14:textId="77777777" w:rsidR="00985DDB" w:rsidRPr="00985DDB" w:rsidRDefault="00AC1E6F" w:rsidP="00985DDB">
                      <w:pP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Signature Authority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List-Accent2"/>
        <w:tblpPr w:leftFromText="180" w:rightFromText="180" w:vertAnchor="text" w:horzAnchor="margin" w:tblpY="578"/>
        <w:tblW w:w="9676" w:type="dxa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4838"/>
        <w:gridCol w:w="4838"/>
      </w:tblGrid>
      <w:tr w:rsidR="00AC1E6F" w14:paraId="3F26DC4F" w14:textId="77777777" w:rsidTr="00AC1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3F26DC4D" w14:textId="77777777" w:rsidR="00AC1E6F" w:rsidRPr="00AC1E6F" w:rsidRDefault="00AC1E6F" w:rsidP="00AC1E6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1E6F">
              <w:rPr>
                <w:rFonts w:ascii="Arial" w:hAnsi="Arial" w:cs="Arial"/>
                <w:sz w:val="32"/>
                <w:szCs w:val="32"/>
              </w:rPr>
              <w:t>City of Manteca Agreements</w:t>
            </w:r>
          </w:p>
        </w:tc>
        <w:tc>
          <w:tcPr>
            <w:tcW w:w="4838" w:type="dxa"/>
          </w:tcPr>
          <w:p w14:paraId="3F26DC4E" w14:textId="77777777" w:rsidR="00AC1E6F" w:rsidRPr="00AC1E6F" w:rsidRDefault="00AC1E6F" w:rsidP="00AC1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C1E6F">
              <w:rPr>
                <w:rFonts w:ascii="Arial" w:hAnsi="Arial" w:cs="Arial"/>
                <w:sz w:val="32"/>
                <w:szCs w:val="32"/>
              </w:rPr>
              <w:t>Amount</w:t>
            </w:r>
          </w:p>
        </w:tc>
      </w:tr>
      <w:tr w:rsidR="00AC1E6F" w14:paraId="3F26DC52" w14:textId="77777777" w:rsidTr="00AC1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26DC50" w14:textId="77777777" w:rsidR="00AC1E6F" w:rsidRPr="00AC1E6F" w:rsidRDefault="00AC1E6F" w:rsidP="00AC1E6F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AC1E6F">
              <w:rPr>
                <w:rFonts w:ascii="Arial" w:hAnsi="Arial" w:cs="Arial"/>
                <w:b w:val="0"/>
                <w:sz w:val="32"/>
                <w:szCs w:val="32"/>
              </w:rPr>
              <w:t>Department Head</w:t>
            </w:r>
          </w:p>
        </w:tc>
        <w:tc>
          <w:tcPr>
            <w:tcW w:w="48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26DC51" w14:textId="43C236A7" w:rsidR="00AC1E6F" w:rsidRPr="00AC1E6F" w:rsidRDefault="00E90204" w:rsidP="00AC1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</w:t>
            </w:r>
            <w:r w:rsidR="00C56C49" w:rsidRPr="00C56C49">
              <w:rPr>
                <w:rFonts w:ascii="Arial" w:hAnsi="Arial" w:cs="Arial"/>
                <w:sz w:val="32"/>
                <w:szCs w:val="32"/>
              </w:rPr>
              <w:t>p to $25,000</w:t>
            </w:r>
            <w:r>
              <w:rPr>
                <w:rFonts w:ascii="Arial" w:hAnsi="Arial" w:cs="Arial"/>
                <w:sz w:val="32"/>
                <w:szCs w:val="32"/>
              </w:rPr>
              <w:t xml:space="preserve"> in cumulative total cost</w:t>
            </w:r>
          </w:p>
        </w:tc>
      </w:tr>
      <w:tr w:rsidR="00AC1E6F" w14:paraId="3F26DC55" w14:textId="77777777" w:rsidTr="00AC1E6F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3F26DC53" w14:textId="77777777" w:rsidR="00AC1E6F" w:rsidRPr="00AC1E6F" w:rsidRDefault="00AC1E6F" w:rsidP="00AC1E6F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AC1E6F">
              <w:rPr>
                <w:rFonts w:ascii="Arial" w:hAnsi="Arial" w:cs="Arial"/>
                <w:b w:val="0"/>
                <w:sz w:val="32"/>
                <w:szCs w:val="32"/>
              </w:rPr>
              <w:t>City Manager</w:t>
            </w:r>
          </w:p>
        </w:tc>
        <w:tc>
          <w:tcPr>
            <w:tcW w:w="4838" w:type="dxa"/>
          </w:tcPr>
          <w:p w14:paraId="3F26DC54" w14:textId="283E0058" w:rsidR="00AC1E6F" w:rsidRPr="00AC1E6F" w:rsidRDefault="00E90204" w:rsidP="00AC1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$25,001 up to $100,000 in cumulative total cost</w:t>
            </w:r>
          </w:p>
        </w:tc>
      </w:tr>
      <w:tr w:rsidR="00AC1E6F" w14:paraId="3F26DC58" w14:textId="77777777" w:rsidTr="00AC1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26DC56" w14:textId="77777777" w:rsidR="00AC1E6F" w:rsidRPr="00AC1E6F" w:rsidRDefault="00AC1E6F" w:rsidP="00AC1E6F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AC1E6F">
              <w:rPr>
                <w:rFonts w:ascii="Arial" w:hAnsi="Arial" w:cs="Arial"/>
                <w:b w:val="0"/>
                <w:sz w:val="32"/>
                <w:szCs w:val="32"/>
              </w:rPr>
              <w:t>City Council</w:t>
            </w:r>
          </w:p>
        </w:tc>
        <w:tc>
          <w:tcPr>
            <w:tcW w:w="48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26DC57" w14:textId="357B0609" w:rsidR="00AC1E6F" w:rsidRPr="00AC1E6F" w:rsidRDefault="00AC1E6F" w:rsidP="00AC1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C1E6F">
              <w:rPr>
                <w:rFonts w:ascii="Arial" w:hAnsi="Arial" w:cs="Arial"/>
                <w:sz w:val="32"/>
                <w:szCs w:val="32"/>
              </w:rPr>
              <w:t>$</w:t>
            </w:r>
            <w:r w:rsidR="00E90204">
              <w:rPr>
                <w:rFonts w:ascii="Arial" w:hAnsi="Arial" w:cs="Arial"/>
                <w:sz w:val="32"/>
                <w:szCs w:val="32"/>
              </w:rPr>
              <w:t>100</w:t>
            </w:r>
            <w:r w:rsidRPr="00AC1E6F">
              <w:rPr>
                <w:rFonts w:ascii="Arial" w:hAnsi="Arial" w:cs="Arial"/>
                <w:sz w:val="32"/>
                <w:szCs w:val="32"/>
              </w:rPr>
              <w:t>,001+</w:t>
            </w:r>
          </w:p>
        </w:tc>
      </w:tr>
    </w:tbl>
    <w:p w14:paraId="3F26DC59" w14:textId="77777777" w:rsidR="00AC1E6F" w:rsidRDefault="00AC1E6F" w:rsidP="00AC1E6F"/>
    <w:p w14:paraId="3F26DC5A" w14:textId="71351AD7" w:rsidR="00AC1E6F" w:rsidRDefault="00AC1E6F" w:rsidP="00AC1E6F"/>
    <w:p w14:paraId="62FCB517" w14:textId="055056AA" w:rsidR="00C56C49" w:rsidRPr="00C56C49" w:rsidRDefault="0035284E" w:rsidP="00AC1E6F">
      <w:pPr>
        <w:rPr>
          <w:u w:val="single"/>
        </w:rPr>
      </w:pPr>
      <w:hyperlink r:id="rId9" w:history="1">
        <w:r w:rsidR="00C56C49" w:rsidRPr="00C56C49">
          <w:rPr>
            <w:rStyle w:val="Hyperlink"/>
          </w:rPr>
          <w:t xml:space="preserve">City of Manteca Purchasing Policy (Adopted 9/6/2023 by </w:t>
        </w:r>
        <w:proofErr w:type="spellStart"/>
        <w:r w:rsidR="00C56C49" w:rsidRPr="00C56C49">
          <w:rPr>
            <w:rStyle w:val="Hyperlink"/>
          </w:rPr>
          <w:t>Reso</w:t>
        </w:r>
        <w:proofErr w:type="spellEnd"/>
        <w:r w:rsidR="00C56C49" w:rsidRPr="00C56C49">
          <w:rPr>
            <w:rStyle w:val="Hyperlink"/>
          </w:rPr>
          <w:t xml:space="preserve"> 2023-119)</w:t>
        </w:r>
      </w:hyperlink>
      <w:r w:rsidR="00C56C49" w:rsidRPr="00C56C49">
        <w:rPr>
          <w:u w:val="single"/>
        </w:rPr>
        <w:t>:</w:t>
      </w:r>
    </w:p>
    <w:p w14:paraId="77B711F5" w14:textId="77777777" w:rsidR="005C3A7A" w:rsidRDefault="00C56C49" w:rsidP="005C3A7A">
      <w:pPr>
        <w:pStyle w:val="ListParagraph"/>
        <w:numPr>
          <w:ilvl w:val="0"/>
          <w:numId w:val="3"/>
        </w:numPr>
      </w:pPr>
      <w:r>
        <w:t xml:space="preserve">3.5.2 Agreements of $5,000 or less </w:t>
      </w:r>
    </w:p>
    <w:p w14:paraId="1D539807" w14:textId="52FC98F1" w:rsidR="00C56C49" w:rsidRDefault="00C56C49" w:rsidP="005C3A7A">
      <w:pPr>
        <w:pStyle w:val="ListParagraph"/>
        <w:numPr>
          <w:ilvl w:val="1"/>
          <w:numId w:val="3"/>
        </w:numPr>
      </w:pPr>
      <w:r>
        <w:t>Contracts are not required for services of $5,000 or less. Authorized department personnel may exercise discretion with regard to vendor choice with preference given to local merchants.</w:t>
      </w:r>
      <w:r w:rsidR="005C3A7A">
        <w:t xml:space="preserve"> (See page 8 of purchasing policy)</w:t>
      </w:r>
    </w:p>
    <w:p w14:paraId="7B01B74B" w14:textId="1AD20BD6" w:rsidR="005C3A7A" w:rsidRDefault="005C3A7A" w:rsidP="005C3A7A">
      <w:pPr>
        <w:pStyle w:val="ListParagraph"/>
        <w:numPr>
          <w:ilvl w:val="0"/>
          <w:numId w:val="3"/>
        </w:numPr>
      </w:pPr>
      <w:r>
        <w:t xml:space="preserve">3.4 Authorization to Amend Agreements (See page 8 of purchasing policy) </w:t>
      </w:r>
    </w:p>
    <w:p w14:paraId="1BC69CE9" w14:textId="77777777" w:rsidR="000229A3" w:rsidRDefault="000229A3" w:rsidP="000229A3">
      <w:pPr>
        <w:spacing w:after="0"/>
        <w:jc w:val="center"/>
        <w:rPr>
          <w:sz w:val="28"/>
          <w:szCs w:val="28"/>
        </w:rPr>
      </w:pPr>
    </w:p>
    <w:p w14:paraId="72E3DC98" w14:textId="5EED3A08" w:rsidR="000229A3" w:rsidRPr="000229A3" w:rsidRDefault="000229A3" w:rsidP="000229A3">
      <w:pPr>
        <w:spacing w:after="0"/>
        <w:jc w:val="center"/>
        <w:rPr>
          <w:sz w:val="28"/>
          <w:szCs w:val="28"/>
        </w:rPr>
      </w:pPr>
      <w:r w:rsidRPr="000229A3">
        <w:rPr>
          <w:sz w:val="28"/>
          <w:szCs w:val="28"/>
        </w:rPr>
        <w:t>*</w:t>
      </w:r>
      <w:r w:rsidR="005C3A7A" w:rsidRPr="000229A3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note the information above is only for reference and you should </w:t>
      </w:r>
      <w:r w:rsidR="005C3A7A" w:rsidRPr="000229A3">
        <w:rPr>
          <w:sz w:val="28"/>
          <w:szCs w:val="28"/>
        </w:rPr>
        <w:t xml:space="preserve">refer to the City of </w:t>
      </w:r>
      <w:hyperlink r:id="rId10" w:history="1">
        <w:r w:rsidR="005C3A7A" w:rsidRPr="000229A3">
          <w:rPr>
            <w:rStyle w:val="Hyperlink"/>
            <w:sz w:val="28"/>
            <w:szCs w:val="28"/>
          </w:rPr>
          <w:t>Manteca’s Purchasing Policies</w:t>
        </w:r>
      </w:hyperlink>
      <w:r w:rsidR="005C3A7A" w:rsidRPr="000229A3">
        <w:rPr>
          <w:sz w:val="28"/>
          <w:szCs w:val="28"/>
        </w:rPr>
        <w:t xml:space="preserve"> for full information</w:t>
      </w:r>
      <w:r w:rsidRPr="000229A3">
        <w:rPr>
          <w:sz w:val="28"/>
          <w:szCs w:val="28"/>
        </w:rPr>
        <w:t xml:space="preserve"> </w:t>
      </w:r>
    </w:p>
    <w:p w14:paraId="44DA0E4E" w14:textId="228F6A0B" w:rsidR="005C3A7A" w:rsidRPr="000229A3" w:rsidRDefault="000229A3" w:rsidP="000229A3">
      <w:pPr>
        <w:spacing w:after="0"/>
        <w:jc w:val="center"/>
        <w:rPr>
          <w:sz w:val="28"/>
          <w:szCs w:val="28"/>
        </w:rPr>
      </w:pPr>
      <w:r w:rsidRPr="000229A3">
        <w:rPr>
          <w:sz w:val="28"/>
          <w:szCs w:val="28"/>
        </w:rPr>
        <w:t xml:space="preserve">prior to processing your </w:t>
      </w:r>
      <w:proofErr w:type="gramStart"/>
      <w:r w:rsidRPr="000229A3">
        <w:rPr>
          <w:sz w:val="28"/>
          <w:szCs w:val="28"/>
        </w:rPr>
        <w:t>contracts.*</w:t>
      </w:r>
      <w:proofErr w:type="gramEnd"/>
    </w:p>
    <w:sectPr w:rsidR="005C3A7A" w:rsidRPr="000229A3" w:rsidSect="00AC1E6F">
      <w:pgSz w:w="12240" w:h="15840"/>
      <w:pgMar w:top="1440" w:right="1440" w:bottom="1440" w:left="1440" w:header="720" w:footer="720" w:gutter="0"/>
      <w:pgBorders w:offsetFrom="page">
        <w:top w:val="single" w:sz="8" w:space="24" w:color="C0504D" w:themeColor="accent2"/>
        <w:left w:val="single" w:sz="8" w:space="24" w:color="C0504D" w:themeColor="accent2"/>
        <w:bottom w:val="single" w:sz="8" w:space="24" w:color="C0504D" w:themeColor="accent2"/>
        <w:right w:val="single" w:sz="8" w:space="24" w:color="C0504D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5F0B"/>
    <w:multiLevelType w:val="hybridMultilevel"/>
    <w:tmpl w:val="D428A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A49F1"/>
    <w:multiLevelType w:val="hybridMultilevel"/>
    <w:tmpl w:val="B2E0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D35BE"/>
    <w:multiLevelType w:val="hybridMultilevel"/>
    <w:tmpl w:val="D4A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B"/>
    <w:rsid w:val="000229A3"/>
    <w:rsid w:val="0035284E"/>
    <w:rsid w:val="005C3A7A"/>
    <w:rsid w:val="00985DDB"/>
    <w:rsid w:val="00AA1905"/>
    <w:rsid w:val="00AC1E6F"/>
    <w:rsid w:val="00C56C49"/>
    <w:rsid w:val="00DA2A62"/>
    <w:rsid w:val="00DA4F18"/>
    <w:rsid w:val="00E90204"/>
    <w:rsid w:val="00F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DC4B"/>
  <w15:docId w15:val="{42BF4DF3-6186-40A5-A0E8-813D4728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DDB"/>
    <w:pPr>
      <w:ind w:left="720"/>
      <w:contextualSpacing/>
    </w:pPr>
  </w:style>
  <w:style w:type="table" w:styleId="TableGrid">
    <w:name w:val="Table Grid"/>
    <w:basedOn w:val="TableNormal"/>
    <w:uiPriority w:val="59"/>
    <w:rsid w:val="00AC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AC1E6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6C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intranet2/ls/Purchasing%20Policy/Forms/AllItem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intranet2/ls/Purchasing%20Policy/Purchasing%20Policy_Amended%20Pages_09.06.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QD2UCF5UJE4V-1179973600-138</_dlc_DocId>
    <_dlc_DocIdUrl xmlns="7184055b-e5ea-4162-8b19-ace5c644b73a">
      <Url>http://intranet2/ls/_layouts/15/DocIdRedir.aspx?ID=QD2UCF5UJE4V-1179973600-138</Url>
      <Description>QD2UCF5UJE4V-1179973600-138</Description>
    </_dlc_DocIdUrl>
    <Description0 xmlns="b59b5696-2eb4-4c94-8e0c-0fc6926f133c"/>
    <SharedWithUsers xmlns="7184055b-e5ea-4162-8b19-ace5c644b73a">
      <UserInfo>
        <DisplayName>Breitenbucher, Chelsea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CB3ACD21F1341A2737A6D085F1B5F" ma:contentTypeVersion="5" ma:contentTypeDescription="Create a new document." ma:contentTypeScope="" ma:versionID="e5d80458a4796620b3fd3b77cbfcae7a">
  <xsd:schema xmlns:xsd="http://www.w3.org/2001/XMLSchema" xmlns:xs="http://www.w3.org/2001/XMLSchema" xmlns:p="http://schemas.microsoft.com/office/2006/metadata/properties" xmlns:ns2="7184055b-e5ea-4162-8b19-ace5c644b73a" xmlns:ns3="b59b5696-2eb4-4c94-8e0c-0fc6926f133c" targetNamespace="http://schemas.microsoft.com/office/2006/metadata/properties" ma:root="true" ma:fieldsID="e1a40b0279223f6ee750f4bb50853cf5" ns2:_="" ns3:_="">
    <xsd:import namespace="7184055b-e5ea-4162-8b19-ace5c644b73a"/>
    <xsd:import namespace="b59b5696-2eb4-4c94-8e0c-0fc6926f13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5696-2eb4-4c94-8e0c-0fc6926f133c" elementFormDefault="qualified">
    <xsd:import namespace="http://schemas.microsoft.com/office/2006/documentManagement/types"/>
    <xsd:import namespace="http://schemas.microsoft.com/office/infopath/2007/PartnerControls"/>
    <xsd:element name="Description0" ma:index="11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B99C4-1BF9-442F-BFDF-0FF37EBC278F}"/>
</file>

<file path=customXml/itemProps2.xml><?xml version="1.0" encoding="utf-8"?>
<ds:datastoreItem xmlns:ds="http://schemas.openxmlformats.org/officeDocument/2006/customXml" ds:itemID="{AF7B2F9A-EB42-4557-9EC1-84693C4208FE}"/>
</file>

<file path=customXml/itemProps3.xml><?xml version="1.0" encoding="utf-8"?>
<ds:datastoreItem xmlns:ds="http://schemas.openxmlformats.org/officeDocument/2006/customXml" ds:itemID="{F2779844-B3B8-46E8-99F5-D96FE3F58195}"/>
</file>

<file path=customXml/itemProps4.xml><?xml version="1.0" encoding="utf-8"?>
<ds:datastoreItem xmlns:ds="http://schemas.openxmlformats.org/officeDocument/2006/customXml" ds:itemID="{E73E7F7B-EBEB-4BBD-9D6E-5C76C5092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Marie</dc:creator>
  <cp:lastModifiedBy>Pura, Ferdinand</cp:lastModifiedBy>
  <cp:revision>2</cp:revision>
  <dcterms:created xsi:type="dcterms:W3CDTF">2024-01-24T18:04:00Z</dcterms:created>
  <dcterms:modified xsi:type="dcterms:W3CDTF">2024-01-24T18:04:00Z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0x0101007BDCB3ACD21F1341A2737A6D085F1B5F</vt:lpwstr>
  </property>
  <property fmtid="{D5CDD505-2E9C-101B-9397-08002B2CF9AE}" pid="3" name="_dlc_DocIdItemGuid">
    <vt:lpwstr>acfc0557-8850-4800-9eb5-35cc30454ca1</vt:lpwstr>
  </property>
</Properties>
</file>